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674" w:rsidRPr="0018702A" w:rsidRDefault="00B22674" w:rsidP="00B22674">
      <w:pPr>
        <w:pStyle w:val="ListParagraph"/>
        <w:autoSpaceDE w:val="0"/>
        <w:autoSpaceDN w:val="0"/>
        <w:adjustRightInd w:val="0"/>
        <w:ind w:left="0" w:firstLine="720"/>
        <w:jc w:val="right"/>
        <w:rPr>
          <w:rFonts w:cs="Times New Roman"/>
          <w:color w:val="000000" w:themeColor="text1"/>
          <w:sz w:val="24"/>
          <w:szCs w:val="24"/>
        </w:rPr>
      </w:pPr>
      <w:r w:rsidRPr="0018702A">
        <w:rPr>
          <w:rFonts w:cs="Times New Roman"/>
          <w:color w:val="000000" w:themeColor="text1"/>
          <w:sz w:val="24"/>
          <w:szCs w:val="24"/>
        </w:rPr>
        <w:t>1.pielikums</w:t>
      </w:r>
    </w:p>
    <w:p w:rsidR="00B22674" w:rsidRPr="0018702A" w:rsidRDefault="00B22674" w:rsidP="00B22674">
      <w:pPr>
        <w:shd w:val="clear" w:color="auto" w:fill="FFFFFF"/>
        <w:jc w:val="right"/>
        <w:rPr>
          <w:rFonts w:eastAsia="Times New Roman" w:cs="Times New Roman"/>
          <w:color w:val="222222"/>
          <w:sz w:val="24"/>
          <w:szCs w:val="24"/>
          <w:lang w:eastAsia="lv-LV"/>
        </w:rPr>
      </w:pPr>
      <w:r w:rsidRPr="0018702A">
        <w:rPr>
          <w:rFonts w:eastAsia="Times New Roman" w:cs="Times New Roman"/>
          <w:color w:val="222222"/>
          <w:sz w:val="24"/>
          <w:szCs w:val="24"/>
          <w:lang w:eastAsia="lv-LV"/>
        </w:rPr>
        <w:t>APSTIPRINĀTS</w:t>
      </w:r>
    </w:p>
    <w:p w:rsidR="00B22674" w:rsidRPr="0018702A" w:rsidRDefault="00B22674" w:rsidP="00B22674">
      <w:pPr>
        <w:shd w:val="clear" w:color="auto" w:fill="FFFFFF"/>
        <w:jc w:val="right"/>
        <w:rPr>
          <w:rFonts w:eastAsia="Times New Roman" w:cs="Times New Roman"/>
          <w:color w:val="222222"/>
          <w:sz w:val="24"/>
          <w:szCs w:val="24"/>
          <w:lang w:eastAsia="lv-LV"/>
        </w:rPr>
      </w:pPr>
      <w:r w:rsidRPr="0018702A">
        <w:rPr>
          <w:rFonts w:eastAsia="Times New Roman" w:cs="Times New Roman"/>
          <w:color w:val="222222"/>
          <w:sz w:val="24"/>
          <w:szCs w:val="24"/>
          <w:lang w:eastAsia="lv-LV"/>
        </w:rPr>
        <w:t xml:space="preserve">ar Pulkveža Oskara Kalpaka profesionālās </w:t>
      </w:r>
    </w:p>
    <w:p w:rsidR="00B22674" w:rsidRPr="0018702A" w:rsidRDefault="00B22674" w:rsidP="00B22674">
      <w:pPr>
        <w:shd w:val="clear" w:color="auto" w:fill="FFFFFF"/>
        <w:jc w:val="right"/>
        <w:rPr>
          <w:rFonts w:eastAsia="Times New Roman" w:cs="Times New Roman"/>
          <w:color w:val="222222"/>
          <w:sz w:val="24"/>
          <w:szCs w:val="24"/>
          <w:lang w:eastAsia="lv-LV"/>
        </w:rPr>
      </w:pPr>
      <w:r w:rsidRPr="0018702A">
        <w:rPr>
          <w:rFonts w:eastAsia="Times New Roman" w:cs="Times New Roman"/>
          <w:color w:val="222222"/>
          <w:sz w:val="24"/>
          <w:szCs w:val="24"/>
          <w:lang w:eastAsia="lv-LV"/>
        </w:rPr>
        <w:t>vidusskolas direktora</w:t>
      </w:r>
    </w:p>
    <w:p w:rsidR="00B22674" w:rsidRPr="0018702A" w:rsidRDefault="00B22674" w:rsidP="00B22674">
      <w:pPr>
        <w:shd w:val="clear" w:color="auto" w:fill="FFFFFF"/>
        <w:jc w:val="right"/>
        <w:rPr>
          <w:rFonts w:eastAsia="Times New Roman" w:cs="Times New Roman"/>
          <w:color w:val="222222"/>
          <w:sz w:val="24"/>
          <w:szCs w:val="24"/>
          <w:lang w:eastAsia="lv-LV"/>
        </w:rPr>
      </w:pPr>
      <w:r w:rsidRPr="0018702A">
        <w:rPr>
          <w:noProof/>
          <w:color w:val="000000"/>
          <w:sz w:val="24"/>
          <w:szCs w:val="24"/>
        </w:rPr>
        <w:t>07.11.2022</w:t>
      </w:r>
      <w:r w:rsidRPr="0018702A">
        <w:rPr>
          <w:color w:val="000000"/>
          <w:sz w:val="24"/>
          <w:szCs w:val="24"/>
        </w:rPr>
        <w:t xml:space="preserve">. </w:t>
      </w:r>
      <w:r w:rsidRPr="0018702A">
        <w:rPr>
          <w:rFonts w:eastAsia="Times New Roman" w:cs="Times New Roman"/>
          <w:color w:val="222222"/>
          <w:sz w:val="24"/>
          <w:szCs w:val="24"/>
          <w:lang w:eastAsia="lv-LV"/>
        </w:rPr>
        <w:t xml:space="preserve">rīkojumu Nr. </w:t>
      </w:r>
      <w:r w:rsidRPr="0018702A">
        <w:rPr>
          <w:noProof/>
          <w:sz w:val="24"/>
          <w:szCs w:val="24"/>
        </w:rPr>
        <w:t>113-R</w:t>
      </w:r>
    </w:p>
    <w:p w:rsidR="00B22674" w:rsidRPr="008A0C4B" w:rsidRDefault="00B22674" w:rsidP="00B22674">
      <w:pPr>
        <w:pStyle w:val="ListParagraph"/>
        <w:autoSpaceDE w:val="0"/>
        <w:autoSpaceDN w:val="0"/>
        <w:adjustRightInd w:val="0"/>
        <w:ind w:left="0" w:firstLine="720"/>
        <w:jc w:val="right"/>
        <w:rPr>
          <w:rFonts w:cs="Times New Roman"/>
          <w:color w:val="000000" w:themeColor="text1"/>
          <w:sz w:val="24"/>
          <w:szCs w:val="24"/>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B22674" w:rsidTr="00234F03">
        <w:trPr>
          <w:jc w:val="right"/>
        </w:trPr>
        <w:tc>
          <w:tcPr>
            <w:tcW w:w="4672" w:type="dxa"/>
          </w:tcPr>
          <w:p w:rsidR="00B22674" w:rsidRPr="00EA21D7" w:rsidRDefault="00B22674" w:rsidP="00234F03">
            <w:pPr>
              <w:tabs>
                <w:tab w:val="left" w:pos="4920"/>
                <w:tab w:val="right" w:pos="9000"/>
              </w:tabs>
              <w:jc w:val="right"/>
              <w:rPr>
                <w:rFonts w:cs="Times New Roman"/>
                <w:sz w:val="24"/>
                <w:szCs w:val="24"/>
              </w:rPr>
            </w:pPr>
            <w:r w:rsidRPr="00EA21D7">
              <w:rPr>
                <w:rFonts w:cs="Times New Roman"/>
                <w:sz w:val="24"/>
                <w:szCs w:val="24"/>
              </w:rPr>
              <w:t>Pulkveža Oskara Kalpaka profesionālās vidusskolas direktoram</w:t>
            </w:r>
          </w:p>
        </w:tc>
      </w:tr>
      <w:tr w:rsidR="00B22674" w:rsidTr="00234F03">
        <w:trPr>
          <w:jc w:val="right"/>
        </w:trPr>
        <w:tc>
          <w:tcPr>
            <w:tcW w:w="4672" w:type="dxa"/>
          </w:tcPr>
          <w:p w:rsidR="00B22674" w:rsidRPr="00EA21D7" w:rsidRDefault="00B22674" w:rsidP="00234F03">
            <w:pPr>
              <w:tabs>
                <w:tab w:val="left" w:pos="4920"/>
                <w:tab w:val="right" w:pos="9000"/>
              </w:tabs>
              <w:rPr>
                <w:rFonts w:cs="Times New Roman"/>
                <w:sz w:val="24"/>
                <w:szCs w:val="24"/>
              </w:rPr>
            </w:pPr>
          </w:p>
        </w:tc>
      </w:tr>
      <w:tr w:rsidR="00B22674" w:rsidTr="00234F03">
        <w:trPr>
          <w:jc w:val="right"/>
        </w:trPr>
        <w:tc>
          <w:tcPr>
            <w:tcW w:w="4672" w:type="dxa"/>
            <w:tcBorders>
              <w:bottom w:val="single" w:sz="4" w:space="0" w:color="auto"/>
            </w:tcBorders>
          </w:tcPr>
          <w:p w:rsidR="00B22674" w:rsidRPr="00EA21D7" w:rsidRDefault="00B22674" w:rsidP="00234F03">
            <w:pPr>
              <w:tabs>
                <w:tab w:val="left" w:pos="4920"/>
                <w:tab w:val="right" w:pos="9000"/>
              </w:tabs>
              <w:rPr>
                <w:rFonts w:cs="Times New Roman"/>
                <w:sz w:val="24"/>
                <w:szCs w:val="24"/>
              </w:rPr>
            </w:pPr>
          </w:p>
        </w:tc>
      </w:tr>
      <w:tr w:rsidR="00B22674" w:rsidTr="00234F03">
        <w:trPr>
          <w:jc w:val="right"/>
        </w:trPr>
        <w:tc>
          <w:tcPr>
            <w:tcW w:w="4672" w:type="dxa"/>
            <w:tcBorders>
              <w:top w:val="single" w:sz="4" w:space="0" w:color="auto"/>
            </w:tcBorders>
          </w:tcPr>
          <w:p w:rsidR="00B22674" w:rsidRPr="00265FC7" w:rsidRDefault="00B22674" w:rsidP="00234F03">
            <w:pPr>
              <w:tabs>
                <w:tab w:val="left" w:pos="4920"/>
                <w:tab w:val="right" w:pos="9000"/>
              </w:tabs>
              <w:jc w:val="center"/>
              <w:rPr>
                <w:rFonts w:cs="Times New Roman"/>
                <w:i/>
                <w:sz w:val="20"/>
                <w:szCs w:val="20"/>
              </w:rPr>
            </w:pPr>
            <w:r w:rsidRPr="00265FC7">
              <w:rPr>
                <w:rFonts w:cs="Times New Roman"/>
                <w:i/>
                <w:sz w:val="20"/>
                <w:szCs w:val="20"/>
              </w:rPr>
              <w:t>(izglītojamā vai izglītojamā, kas nav sasniedzis 18 gadu vecumu likumiskā pārstāvja vārds, uzvārds)</w:t>
            </w:r>
          </w:p>
        </w:tc>
      </w:tr>
      <w:tr w:rsidR="00B22674" w:rsidTr="00234F03">
        <w:trPr>
          <w:jc w:val="right"/>
        </w:trPr>
        <w:tc>
          <w:tcPr>
            <w:tcW w:w="4672" w:type="dxa"/>
            <w:tcBorders>
              <w:bottom w:val="single" w:sz="4" w:space="0" w:color="auto"/>
            </w:tcBorders>
          </w:tcPr>
          <w:p w:rsidR="00B22674" w:rsidRPr="00EA21D7" w:rsidRDefault="00B22674" w:rsidP="00234F03">
            <w:pPr>
              <w:tabs>
                <w:tab w:val="left" w:pos="4920"/>
                <w:tab w:val="right" w:pos="9000"/>
              </w:tabs>
              <w:rPr>
                <w:rFonts w:cs="Times New Roman"/>
                <w:sz w:val="24"/>
                <w:szCs w:val="24"/>
              </w:rPr>
            </w:pPr>
          </w:p>
        </w:tc>
      </w:tr>
      <w:tr w:rsidR="00B22674" w:rsidTr="00234F03">
        <w:trPr>
          <w:jc w:val="right"/>
        </w:trPr>
        <w:tc>
          <w:tcPr>
            <w:tcW w:w="4672" w:type="dxa"/>
            <w:tcBorders>
              <w:top w:val="single" w:sz="4" w:space="0" w:color="auto"/>
            </w:tcBorders>
          </w:tcPr>
          <w:p w:rsidR="00B22674" w:rsidRPr="00EA21D7" w:rsidRDefault="00B22674" w:rsidP="00234F03">
            <w:pPr>
              <w:tabs>
                <w:tab w:val="left" w:pos="4920"/>
                <w:tab w:val="right" w:pos="9000"/>
              </w:tabs>
              <w:jc w:val="center"/>
              <w:rPr>
                <w:rFonts w:cs="Times New Roman"/>
                <w:i/>
                <w:sz w:val="24"/>
                <w:szCs w:val="24"/>
              </w:rPr>
            </w:pPr>
            <w:r w:rsidRPr="00EA21D7">
              <w:rPr>
                <w:rFonts w:cs="Times New Roman"/>
                <w:i/>
                <w:sz w:val="24"/>
                <w:szCs w:val="24"/>
              </w:rPr>
              <w:t>(personas kods)</w:t>
            </w:r>
          </w:p>
        </w:tc>
      </w:tr>
      <w:tr w:rsidR="00B22674" w:rsidTr="00234F03">
        <w:trPr>
          <w:jc w:val="right"/>
        </w:trPr>
        <w:tc>
          <w:tcPr>
            <w:tcW w:w="4672" w:type="dxa"/>
            <w:tcBorders>
              <w:bottom w:val="single" w:sz="4" w:space="0" w:color="auto"/>
            </w:tcBorders>
          </w:tcPr>
          <w:p w:rsidR="00B22674" w:rsidRPr="00EA21D7" w:rsidRDefault="00B22674" w:rsidP="00234F03">
            <w:pPr>
              <w:tabs>
                <w:tab w:val="left" w:pos="4920"/>
                <w:tab w:val="right" w:pos="9000"/>
              </w:tabs>
              <w:rPr>
                <w:rFonts w:cs="Times New Roman"/>
                <w:sz w:val="24"/>
                <w:szCs w:val="24"/>
              </w:rPr>
            </w:pPr>
          </w:p>
        </w:tc>
      </w:tr>
      <w:tr w:rsidR="00B22674" w:rsidTr="00234F03">
        <w:trPr>
          <w:jc w:val="right"/>
        </w:trPr>
        <w:tc>
          <w:tcPr>
            <w:tcW w:w="4672" w:type="dxa"/>
            <w:tcBorders>
              <w:top w:val="single" w:sz="4" w:space="0" w:color="auto"/>
            </w:tcBorders>
          </w:tcPr>
          <w:p w:rsidR="00B22674" w:rsidRPr="00EA21D7" w:rsidRDefault="00B22674" w:rsidP="00234F03">
            <w:pPr>
              <w:tabs>
                <w:tab w:val="left" w:pos="4920"/>
                <w:tab w:val="right" w:pos="9000"/>
              </w:tabs>
              <w:jc w:val="center"/>
              <w:rPr>
                <w:rFonts w:cs="Times New Roman"/>
                <w:i/>
                <w:sz w:val="24"/>
                <w:szCs w:val="24"/>
              </w:rPr>
            </w:pPr>
            <w:r w:rsidRPr="00EA21D7">
              <w:rPr>
                <w:rFonts w:cs="Times New Roman"/>
                <w:i/>
                <w:sz w:val="24"/>
                <w:szCs w:val="24"/>
              </w:rPr>
              <w:t>(adrese)</w:t>
            </w:r>
          </w:p>
        </w:tc>
      </w:tr>
      <w:tr w:rsidR="00B22674" w:rsidTr="00234F03">
        <w:trPr>
          <w:jc w:val="right"/>
        </w:trPr>
        <w:tc>
          <w:tcPr>
            <w:tcW w:w="4672" w:type="dxa"/>
            <w:tcBorders>
              <w:bottom w:val="single" w:sz="4" w:space="0" w:color="auto"/>
            </w:tcBorders>
          </w:tcPr>
          <w:p w:rsidR="00B22674" w:rsidRPr="00EA21D7" w:rsidRDefault="00B22674" w:rsidP="00234F03">
            <w:pPr>
              <w:tabs>
                <w:tab w:val="left" w:pos="4920"/>
                <w:tab w:val="right" w:pos="9000"/>
              </w:tabs>
              <w:rPr>
                <w:rFonts w:cs="Times New Roman"/>
                <w:sz w:val="24"/>
                <w:szCs w:val="24"/>
              </w:rPr>
            </w:pPr>
          </w:p>
        </w:tc>
      </w:tr>
    </w:tbl>
    <w:p w:rsidR="00B22674" w:rsidRPr="00A056AF" w:rsidRDefault="00B22674" w:rsidP="00B22674">
      <w:pPr>
        <w:tabs>
          <w:tab w:val="left" w:pos="4920"/>
          <w:tab w:val="right" w:pos="9000"/>
        </w:tabs>
        <w:ind w:firstLine="720"/>
        <w:jc w:val="center"/>
        <w:rPr>
          <w:rFonts w:cs="Times New Roman"/>
          <w:szCs w:val="28"/>
        </w:rPr>
      </w:pPr>
      <w:r>
        <w:rPr>
          <w:rFonts w:cs="Times New Roman"/>
          <w:i/>
          <w:sz w:val="24"/>
          <w:szCs w:val="24"/>
        </w:rPr>
        <w:t xml:space="preserve">                                                           </w:t>
      </w:r>
      <w:r w:rsidRPr="00EA21D7">
        <w:rPr>
          <w:rFonts w:cs="Times New Roman"/>
          <w:i/>
          <w:sz w:val="24"/>
          <w:szCs w:val="24"/>
        </w:rPr>
        <w:t>(</w:t>
      </w:r>
      <w:r>
        <w:rPr>
          <w:rFonts w:cs="Times New Roman"/>
          <w:i/>
          <w:sz w:val="24"/>
          <w:szCs w:val="24"/>
        </w:rPr>
        <w:t>tel.nr., e-pasts</w:t>
      </w:r>
      <w:r w:rsidRPr="00EA21D7">
        <w:rPr>
          <w:rFonts w:cs="Times New Roman"/>
          <w:i/>
          <w:sz w:val="24"/>
          <w:szCs w:val="24"/>
        </w:rPr>
        <w:t>)</w:t>
      </w:r>
    </w:p>
    <w:p w:rsidR="00B22674" w:rsidRPr="00887088" w:rsidRDefault="00B22674" w:rsidP="00B22674">
      <w:pPr>
        <w:tabs>
          <w:tab w:val="left" w:pos="5280"/>
          <w:tab w:val="right" w:pos="9000"/>
        </w:tabs>
        <w:jc w:val="center"/>
        <w:rPr>
          <w:rFonts w:cs="Times New Roman"/>
          <w:b/>
          <w:szCs w:val="28"/>
        </w:rPr>
      </w:pPr>
      <w:r w:rsidRPr="00887088">
        <w:rPr>
          <w:rFonts w:cs="Times New Roman"/>
          <w:b/>
          <w:szCs w:val="28"/>
        </w:rPr>
        <w:t>IESNIEGUMS</w:t>
      </w:r>
    </w:p>
    <w:p w:rsidR="00B22674" w:rsidRPr="00323124" w:rsidRDefault="00B22674" w:rsidP="00B22674">
      <w:pPr>
        <w:tabs>
          <w:tab w:val="left" w:pos="5280"/>
          <w:tab w:val="right" w:pos="9000"/>
        </w:tabs>
        <w:jc w:val="center"/>
        <w:rPr>
          <w:rFonts w:cs="Times New Roman"/>
          <w:b/>
          <w:szCs w:val="28"/>
        </w:rPr>
      </w:pPr>
      <w:r w:rsidRPr="00323124">
        <w:rPr>
          <w:rFonts w:cs="Times New Roman"/>
          <w:b/>
          <w:szCs w:val="28"/>
        </w:rPr>
        <w:t>par rēķina apmaksu</w:t>
      </w:r>
    </w:p>
    <w:p w:rsidR="00B22674" w:rsidRPr="00887088" w:rsidRDefault="00B22674" w:rsidP="00B22674">
      <w:pPr>
        <w:tabs>
          <w:tab w:val="left" w:pos="5280"/>
          <w:tab w:val="right" w:pos="9000"/>
        </w:tabs>
        <w:ind w:firstLine="720"/>
        <w:jc w:val="center"/>
        <w:rPr>
          <w:rFonts w:cs="Times New Roman"/>
          <w:szCs w:val="28"/>
        </w:rPr>
      </w:pPr>
    </w:p>
    <w:p w:rsidR="00B22674" w:rsidRPr="00B43ACA" w:rsidRDefault="00B22674" w:rsidP="00B22674">
      <w:pPr>
        <w:autoSpaceDE w:val="0"/>
        <w:autoSpaceDN w:val="0"/>
        <w:adjustRightInd w:val="0"/>
        <w:ind w:firstLine="720"/>
        <w:rPr>
          <w:rFonts w:cs="Times New Roman"/>
          <w:color w:val="000000"/>
          <w:sz w:val="24"/>
          <w:szCs w:val="24"/>
        </w:rPr>
      </w:pPr>
      <w:r w:rsidRPr="00B43ACA">
        <w:rPr>
          <w:rFonts w:cs="Times New Roman"/>
          <w:sz w:val="24"/>
          <w:szCs w:val="24"/>
        </w:rPr>
        <w:t xml:space="preserve">Pamatojoties uz Ministru kabineta 2022.gada 18.oktobra noteikumu Nr.640 </w:t>
      </w:r>
      <w:r w:rsidRPr="00B43ACA">
        <w:rPr>
          <w:rFonts w:cs="Times New Roman"/>
          <w:color w:val="000000" w:themeColor="text1"/>
          <w:sz w:val="24"/>
          <w:szCs w:val="24"/>
        </w:rPr>
        <w:t>„</w:t>
      </w:r>
      <w:r w:rsidRPr="00B43ACA">
        <w:rPr>
          <w:rFonts w:cs="Times New Roman"/>
          <w:bCs/>
          <w:color w:val="000000" w:themeColor="text1"/>
          <w:sz w:val="24"/>
          <w:szCs w:val="24"/>
          <w:shd w:val="clear" w:color="auto" w:fill="FFFFFF"/>
        </w:rPr>
        <w:t>Noteikumi par apmaksājamiem veselības aprūpes pakalpojumiem, to saņemšanas nosacījumiem un samaksas kārtību Pulkveža Oskara Kalpaka profesionālās vidusskolas izglītojamiem</w:t>
      </w:r>
      <w:r w:rsidRPr="00B43ACA">
        <w:rPr>
          <w:rFonts w:cs="Times New Roman"/>
          <w:color w:val="000000" w:themeColor="text1"/>
          <w:sz w:val="24"/>
          <w:szCs w:val="24"/>
        </w:rPr>
        <w:t xml:space="preserve">” 2.punktu un Pulkveža Oskara Kalpaka profesionālās vidusskolas izdotajiem noteikumiem </w:t>
      </w:r>
      <w:r w:rsidRPr="00B43ACA">
        <w:rPr>
          <w:rFonts w:cs="Times New Roman"/>
          <w:color w:val="000000"/>
          <w:sz w:val="24"/>
          <w:szCs w:val="24"/>
        </w:rPr>
        <w:t xml:space="preserve"> “</w:t>
      </w:r>
      <w:r w:rsidRPr="00B43ACA">
        <w:rPr>
          <w:rFonts w:cs="Times New Roman"/>
          <w:bCs/>
          <w:color w:val="000000" w:themeColor="text1"/>
          <w:sz w:val="24"/>
          <w:szCs w:val="24"/>
        </w:rPr>
        <w:t>Kārtība</w:t>
      </w:r>
      <w:r>
        <w:rPr>
          <w:rFonts w:cs="Times New Roman"/>
          <w:bCs/>
          <w:color w:val="000000" w:themeColor="text1"/>
          <w:sz w:val="24"/>
          <w:szCs w:val="24"/>
        </w:rPr>
        <w:t>,</w:t>
      </w:r>
      <w:r w:rsidRPr="00B43ACA">
        <w:rPr>
          <w:rFonts w:cs="Times New Roman"/>
          <w:bCs/>
          <w:color w:val="000000" w:themeColor="text1"/>
          <w:sz w:val="24"/>
          <w:szCs w:val="24"/>
        </w:rPr>
        <w:t xml:space="preserve"> kādā notiek iesniegto dokumentu aprite par apmaksājamiem veselības aprūpes pakalpojumiem</w:t>
      </w:r>
      <w:r>
        <w:rPr>
          <w:rFonts w:cs="Times New Roman"/>
          <w:bCs/>
          <w:color w:val="000000" w:themeColor="text1"/>
          <w:sz w:val="24"/>
          <w:szCs w:val="24"/>
        </w:rPr>
        <w:t>,</w:t>
      </w:r>
      <w:r w:rsidRPr="00B43ACA">
        <w:rPr>
          <w:rFonts w:cs="Times New Roman"/>
          <w:bCs/>
          <w:color w:val="000000" w:themeColor="text1"/>
          <w:sz w:val="24"/>
          <w:szCs w:val="24"/>
        </w:rPr>
        <w:t xml:space="preserve"> </w:t>
      </w:r>
      <w:r w:rsidRPr="00B43ACA">
        <w:rPr>
          <w:rFonts w:cs="Times New Roman"/>
          <w:bCs/>
          <w:color w:val="000000" w:themeColor="text1"/>
          <w:sz w:val="24"/>
          <w:szCs w:val="24"/>
          <w:shd w:val="clear" w:color="auto" w:fill="FFFFFF"/>
        </w:rPr>
        <w:t>to saņemšanas nosacījumiem un samaksas kārtību Pulkveža Oskara Kalpaka profesionālās vidusskolas izglītojamiem”</w:t>
      </w:r>
      <w:r>
        <w:rPr>
          <w:rFonts w:cs="Times New Roman"/>
          <w:bCs/>
          <w:color w:val="000000" w:themeColor="text1"/>
          <w:sz w:val="24"/>
          <w:szCs w:val="24"/>
          <w:shd w:val="clear" w:color="auto" w:fill="FFFFFF"/>
        </w:rPr>
        <w:t>,</w:t>
      </w:r>
      <w:r>
        <w:rPr>
          <w:rFonts w:cs="Times New Roman"/>
          <w:color w:val="000000"/>
          <w:sz w:val="24"/>
          <w:szCs w:val="24"/>
        </w:rPr>
        <w:t xml:space="preserve"> un </w:t>
      </w:r>
      <w:r w:rsidRPr="00111E64">
        <w:rPr>
          <w:rFonts w:cs="Times New Roman"/>
          <w:sz w:val="24"/>
          <w:szCs w:val="24"/>
        </w:rPr>
        <w:t>20___.gada ___._____________ noslēgto līgumu Nr.__________ par:</w:t>
      </w:r>
      <w:r>
        <w:rPr>
          <w:rFonts w:cs="Times New Roman"/>
          <w:sz w:val="24"/>
          <w:szCs w:val="24"/>
        </w:rPr>
        <w:t xml:space="preserve"> </w:t>
      </w:r>
    </w:p>
    <w:p w:rsidR="00B22674" w:rsidRPr="00887088" w:rsidRDefault="00B22674" w:rsidP="00B22674">
      <w:pPr>
        <w:tabs>
          <w:tab w:val="left" w:pos="5280"/>
          <w:tab w:val="right" w:pos="9000"/>
        </w:tabs>
        <w:ind w:firstLine="720"/>
        <w:rPr>
          <w:rFonts w:cs="Times New Roman"/>
          <w:sz w:val="8"/>
          <w:szCs w:val="8"/>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277"/>
        <w:gridCol w:w="273"/>
        <w:gridCol w:w="208"/>
        <w:gridCol w:w="60"/>
        <w:gridCol w:w="1510"/>
        <w:gridCol w:w="283"/>
        <w:gridCol w:w="282"/>
        <w:gridCol w:w="283"/>
        <w:gridCol w:w="282"/>
        <w:gridCol w:w="283"/>
        <w:gridCol w:w="270"/>
        <w:gridCol w:w="296"/>
        <w:gridCol w:w="282"/>
        <w:gridCol w:w="283"/>
        <w:gridCol w:w="282"/>
        <w:gridCol w:w="283"/>
        <w:gridCol w:w="282"/>
      </w:tblGrid>
      <w:tr w:rsidR="00B22674" w:rsidTr="00234F03">
        <w:trPr>
          <w:trHeight w:val="283"/>
        </w:trPr>
        <w:tc>
          <w:tcPr>
            <w:tcW w:w="4111" w:type="dxa"/>
            <w:gridSpan w:val="4"/>
            <w:tcBorders>
              <w:bottom w:val="single" w:sz="4" w:space="0" w:color="auto"/>
            </w:tcBorders>
            <w:vAlign w:val="center"/>
          </w:tcPr>
          <w:p w:rsidR="00B22674" w:rsidRPr="00280021" w:rsidRDefault="00B22674" w:rsidP="00234F03">
            <w:pPr>
              <w:tabs>
                <w:tab w:val="left" w:pos="5280"/>
                <w:tab w:val="right" w:pos="9000"/>
              </w:tabs>
              <w:rPr>
                <w:rFonts w:cs="Times New Roman"/>
                <w:sz w:val="24"/>
                <w:szCs w:val="24"/>
              </w:rPr>
            </w:pPr>
            <w:bookmarkStart w:id="0" w:name="_Hlk118126366"/>
          </w:p>
        </w:tc>
        <w:tc>
          <w:tcPr>
            <w:tcW w:w="1570" w:type="dxa"/>
            <w:gridSpan w:val="2"/>
            <w:tcBorders>
              <w:right w:val="single" w:sz="4" w:space="0" w:color="auto"/>
            </w:tcBorders>
            <w:vAlign w:val="center"/>
          </w:tcPr>
          <w:p w:rsidR="00B22674" w:rsidRPr="00280021" w:rsidRDefault="00B22674" w:rsidP="00234F03">
            <w:pPr>
              <w:tabs>
                <w:tab w:val="left" w:pos="5280"/>
                <w:tab w:val="right" w:pos="9000"/>
              </w:tabs>
              <w:rPr>
                <w:rFonts w:cs="Times New Roman"/>
                <w:sz w:val="24"/>
                <w:szCs w:val="24"/>
              </w:rPr>
            </w:pPr>
            <w:r>
              <w:rPr>
                <w:rFonts w:cs="Times New Roman"/>
                <w:sz w:val="24"/>
                <w:szCs w:val="24"/>
              </w:rPr>
              <w:t xml:space="preserve">personas </w:t>
            </w:r>
            <w:r w:rsidRPr="00280021">
              <w:rPr>
                <w:rFonts w:cs="Times New Roman"/>
                <w:sz w:val="24"/>
                <w:szCs w:val="24"/>
              </w:rPr>
              <w:t>kods</w:t>
            </w:r>
          </w:p>
        </w:tc>
        <w:tc>
          <w:tcPr>
            <w:tcW w:w="283" w:type="dxa"/>
            <w:tcBorders>
              <w:top w:val="single" w:sz="4" w:space="0" w:color="auto"/>
              <w:left w:val="single" w:sz="4" w:space="0" w:color="auto"/>
              <w:bottom w:val="single" w:sz="4" w:space="0" w:color="auto"/>
              <w:right w:val="single" w:sz="4" w:space="0" w:color="auto"/>
            </w:tcBorders>
            <w:vAlign w:val="center"/>
          </w:tcPr>
          <w:p w:rsidR="00B22674" w:rsidRPr="00280021" w:rsidRDefault="00B22674" w:rsidP="00234F03">
            <w:pPr>
              <w:tabs>
                <w:tab w:val="left" w:pos="5280"/>
                <w:tab w:val="right" w:pos="9000"/>
              </w:tabs>
              <w:rPr>
                <w:rFonts w:cs="Times New Roman"/>
                <w:sz w:val="24"/>
                <w:szCs w:val="24"/>
              </w:rPr>
            </w:pPr>
          </w:p>
        </w:tc>
        <w:tc>
          <w:tcPr>
            <w:tcW w:w="282" w:type="dxa"/>
            <w:tcBorders>
              <w:top w:val="single" w:sz="4" w:space="0" w:color="auto"/>
              <w:left w:val="single" w:sz="4" w:space="0" w:color="auto"/>
              <w:bottom w:val="single" w:sz="4" w:space="0" w:color="auto"/>
              <w:right w:val="single" w:sz="4" w:space="0" w:color="auto"/>
            </w:tcBorders>
            <w:vAlign w:val="center"/>
          </w:tcPr>
          <w:p w:rsidR="00B22674" w:rsidRPr="00280021" w:rsidRDefault="00B22674" w:rsidP="00234F03">
            <w:pPr>
              <w:tabs>
                <w:tab w:val="left" w:pos="5280"/>
                <w:tab w:val="right" w:pos="9000"/>
              </w:tabs>
              <w:rPr>
                <w:rFonts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22674" w:rsidRPr="00280021" w:rsidRDefault="00B22674" w:rsidP="00234F03">
            <w:pPr>
              <w:tabs>
                <w:tab w:val="left" w:pos="5280"/>
                <w:tab w:val="right" w:pos="9000"/>
              </w:tabs>
              <w:rPr>
                <w:rFonts w:cs="Times New Roman"/>
                <w:sz w:val="24"/>
                <w:szCs w:val="24"/>
              </w:rPr>
            </w:pPr>
          </w:p>
        </w:tc>
        <w:tc>
          <w:tcPr>
            <w:tcW w:w="282" w:type="dxa"/>
            <w:tcBorders>
              <w:top w:val="single" w:sz="4" w:space="0" w:color="auto"/>
              <w:left w:val="single" w:sz="4" w:space="0" w:color="auto"/>
              <w:bottom w:val="single" w:sz="4" w:space="0" w:color="auto"/>
              <w:right w:val="single" w:sz="4" w:space="0" w:color="auto"/>
            </w:tcBorders>
            <w:vAlign w:val="center"/>
          </w:tcPr>
          <w:p w:rsidR="00B22674" w:rsidRPr="00280021" w:rsidRDefault="00B22674" w:rsidP="00234F03">
            <w:pPr>
              <w:tabs>
                <w:tab w:val="left" w:pos="5280"/>
                <w:tab w:val="right" w:pos="9000"/>
              </w:tabs>
              <w:rPr>
                <w:rFonts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B22674" w:rsidRPr="00280021" w:rsidRDefault="00B22674" w:rsidP="00234F03">
            <w:pPr>
              <w:tabs>
                <w:tab w:val="left" w:pos="5280"/>
                <w:tab w:val="right" w:pos="9000"/>
              </w:tabs>
              <w:rPr>
                <w:rFonts w:cs="Times New Roman"/>
                <w:sz w:val="24"/>
                <w:szCs w:val="24"/>
              </w:rPr>
            </w:pPr>
          </w:p>
        </w:tc>
        <w:tc>
          <w:tcPr>
            <w:tcW w:w="270" w:type="dxa"/>
            <w:tcBorders>
              <w:top w:val="single" w:sz="4" w:space="0" w:color="auto"/>
              <w:left w:val="single" w:sz="4" w:space="0" w:color="auto"/>
              <w:bottom w:val="single" w:sz="4" w:space="0" w:color="auto"/>
              <w:right w:val="single" w:sz="4" w:space="0" w:color="auto"/>
            </w:tcBorders>
            <w:vAlign w:val="center"/>
          </w:tcPr>
          <w:p w:rsidR="00B22674" w:rsidRPr="00280021" w:rsidRDefault="00B22674" w:rsidP="00234F03">
            <w:pPr>
              <w:tabs>
                <w:tab w:val="left" w:pos="5280"/>
                <w:tab w:val="right" w:pos="9000"/>
              </w:tabs>
              <w:rPr>
                <w:rFonts w:cs="Times New Roman"/>
                <w:sz w:val="24"/>
                <w:szCs w:val="24"/>
              </w:rPr>
            </w:pPr>
          </w:p>
        </w:tc>
        <w:tc>
          <w:tcPr>
            <w:tcW w:w="296" w:type="dxa"/>
            <w:tcBorders>
              <w:left w:val="single" w:sz="4" w:space="0" w:color="auto"/>
              <w:right w:val="single" w:sz="4" w:space="0" w:color="auto"/>
            </w:tcBorders>
            <w:vAlign w:val="center"/>
          </w:tcPr>
          <w:p w:rsidR="00B22674" w:rsidRPr="00280021" w:rsidRDefault="00B22674" w:rsidP="00234F03">
            <w:pPr>
              <w:tabs>
                <w:tab w:val="left" w:pos="5280"/>
                <w:tab w:val="right" w:pos="9000"/>
              </w:tabs>
              <w:rPr>
                <w:rFonts w:cs="Times New Roman"/>
                <w:sz w:val="24"/>
                <w:szCs w:val="24"/>
              </w:rPr>
            </w:pPr>
            <w:r w:rsidRPr="00280021">
              <w:rPr>
                <w:rFonts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vAlign w:val="center"/>
          </w:tcPr>
          <w:p w:rsidR="00B22674" w:rsidRPr="00280021" w:rsidRDefault="00B22674" w:rsidP="00234F03">
            <w:pPr>
              <w:tabs>
                <w:tab w:val="left" w:pos="5280"/>
                <w:tab w:val="right" w:pos="9000"/>
              </w:tabs>
              <w:rPr>
                <w:rFonts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B22674" w:rsidRPr="00280021" w:rsidRDefault="00B22674" w:rsidP="00234F03">
            <w:pPr>
              <w:tabs>
                <w:tab w:val="left" w:pos="5280"/>
                <w:tab w:val="right" w:pos="9000"/>
              </w:tabs>
              <w:rPr>
                <w:rFonts w:cs="Times New Roman"/>
                <w:sz w:val="24"/>
                <w:szCs w:val="24"/>
              </w:rPr>
            </w:pPr>
          </w:p>
        </w:tc>
        <w:tc>
          <w:tcPr>
            <w:tcW w:w="282" w:type="dxa"/>
            <w:tcBorders>
              <w:top w:val="single" w:sz="4" w:space="0" w:color="auto"/>
              <w:left w:val="single" w:sz="4" w:space="0" w:color="auto"/>
              <w:bottom w:val="single" w:sz="4" w:space="0" w:color="auto"/>
              <w:right w:val="single" w:sz="4" w:space="0" w:color="auto"/>
            </w:tcBorders>
            <w:vAlign w:val="center"/>
          </w:tcPr>
          <w:p w:rsidR="00B22674" w:rsidRPr="00280021" w:rsidRDefault="00B22674" w:rsidP="00234F03">
            <w:pPr>
              <w:tabs>
                <w:tab w:val="left" w:pos="5280"/>
                <w:tab w:val="right" w:pos="9000"/>
              </w:tabs>
              <w:rPr>
                <w:rFonts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B22674" w:rsidRPr="00280021" w:rsidRDefault="00B22674" w:rsidP="00234F03">
            <w:pPr>
              <w:tabs>
                <w:tab w:val="left" w:pos="5280"/>
                <w:tab w:val="right" w:pos="9000"/>
              </w:tabs>
              <w:rPr>
                <w:rFonts w:cs="Times New Roman"/>
                <w:sz w:val="24"/>
                <w:szCs w:val="24"/>
              </w:rPr>
            </w:pPr>
          </w:p>
        </w:tc>
        <w:tc>
          <w:tcPr>
            <w:tcW w:w="282" w:type="dxa"/>
            <w:tcBorders>
              <w:top w:val="single" w:sz="4" w:space="0" w:color="auto"/>
              <w:left w:val="single" w:sz="4" w:space="0" w:color="auto"/>
              <w:bottom w:val="single" w:sz="4" w:space="0" w:color="auto"/>
              <w:right w:val="single" w:sz="4" w:space="0" w:color="auto"/>
            </w:tcBorders>
            <w:vAlign w:val="center"/>
          </w:tcPr>
          <w:p w:rsidR="00B22674" w:rsidRPr="00280021" w:rsidRDefault="00B22674" w:rsidP="00234F03">
            <w:pPr>
              <w:tabs>
                <w:tab w:val="left" w:pos="5280"/>
                <w:tab w:val="right" w:pos="9000"/>
              </w:tabs>
              <w:rPr>
                <w:rFonts w:cs="Times New Roman"/>
                <w:sz w:val="24"/>
                <w:szCs w:val="24"/>
              </w:rPr>
            </w:pPr>
          </w:p>
        </w:tc>
      </w:tr>
      <w:bookmarkEnd w:id="0"/>
      <w:tr w:rsidR="00B22674" w:rsidTr="00234F03">
        <w:trPr>
          <w:gridAfter w:val="13"/>
          <w:wAfter w:w="4901" w:type="dxa"/>
          <w:trHeight w:val="198"/>
        </w:trPr>
        <w:tc>
          <w:tcPr>
            <w:tcW w:w="3353" w:type="dxa"/>
            <w:tcBorders>
              <w:top w:val="single" w:sz="4" w:space="0" w:color="auto"/>
            </w:tcBorders>
            <w:vAlign w:val="center"/>
          </w:tcPr>
          <w:p w:rsidR="00B22674" w:rsidRPr="00280021" w:rsidRDefault="00B22674" w:rsidP="00234F03">
            <w:pPr>
              <w:tabs>
                <w:tab w:val="left" w:pos="5280"/>
                <w:tab w:val="right" w:pos="9000"/>
              </w:tabs>
              <w:jc w:val="center"/>
              <w:rPr>
                <w:rFonts w:cs="Times New Roman"/>
                <w:i/>
                <w:sz w:val="16"/>
                <w:szCs w:val="16"/>
              </w:rPr>
            </w:pPr>
            <w:r w:rsidRPr="00280021">
              <w:rPr>
                <w:rFonts w:cs="Times New Roman"/>
                <w:i/>
                <w:sz w:val="16"/>
                <w:szCs w:val="16"/>
              </w:rPr>
              <w:t>(izglītojamā vārds, uzvārds)</w:t>
            </w:r>
          </w:p>
        </w:tc>
        <w:tc>
          <w:tcPr>
            <w:tcW w:w="277" w:type="dxa"/>
            <w:tcBorders>
              <w:top w:val="single" w:sz="4" w:space="0" w:color="auto"/>
            </w:tcBorders>
          </w:tcPr>
          <w:p w:rsidR="00B22674" w:rsidRPr="00280021" w:rsidRDefault="00B22674" w:rsidP="00234F03">
            <w:pPr>
              <w:tabs>
                <w:tab w:val="left" w:pos="5280"/>
                <w:tab w:val="right" w:pos="9000"/>
              </w:tabs>
              <w:jc w:val="center"/>
              <w:rPr>
                <w:rFonts w:cs="Times New Roman"/>
                <w:i/>
                <w:sz w:val="16"/>
                <w:szCs w:val="16"/>
              </w:rPr>
            </w:pPr>
          </w:p>
        </w:tc>
        <w:tc>
          <w:tcPr>
            <w:tcW w:w="273" w:type="dxa"/>
            <w:tcBorders>
              <w:top w:val="single" w:sz="4" w:space="0" w:color="auto"/>
            </w:tcBorders>
          </w:tcPr>
          <w:p w:rsidR="00B22674" w:rsidRPr="00280021" w:rsidRDefault="00B22674" w:rsidP="00234F03">
            <w:pPr>
              <w:tabs>
                <w:tab w:val="left" w:pos="5280"/>
                <w:tab w:val="right" w:pos="9000"/>
              </w:tabs>
              <w:jc w:val="center"/>
              <w:rPr>
                <w:rFonts w:cs="Times New Roman"/>
                <w:i/>
                <w:sz w:val="16"/>
                <w:szCs w:val="16"/>
              </w:rPr>
            </w:pPr>
          </w:p>
        </w:tc>
        <w:tc>
          <w:tcPr>
            <w:tcW w:w="268" w:type="dxa"/>
            <w:gridSpan w:val="2"/>
            <w:tcBorders>
              <w:top w:val="single" w:sz="4" w:space="0" w:color="auto"/>
            </w:tcBorders>
          </w:tcPr>
          <w:p w:rsidR="00B22674" w:rsidRPr="00280021" w:rsidRDefault="00B22674" w:rsidP="00234F03">
            <w:pPr>
              <w:tabs>
                <w:tab w:val="left" w:pos="5280"/>
                <w:tab w:val="right" w:pos="9000"/>
              </w:tabs>
              <w:jc w:val="center"/>
              <w:rPr>
                <w:rFonts w:cs="Times New Roman"/>
                <w:i/>
                <w:sz w:val="16"/>
                <w:szCs w:val="16"/>
              </w:rPr>
            </w:pPr>
          </w:p>
        </w:tc>
      </w:tr>
    </w:tbl>
    <w:p w:rsidR="00B22674" w:rsidRPr="00886253" w:rsidRDefault="00B22674" w:rsidP="00B22674">
      <w:pPr>
        <w:tabs>
          <w:tab w:val="left" w:pos="5280"/>
          <w:tab w:val="right" w:pos="9000"/>
        </w:tabs>
        <w:rPr>
          <w:rFonts w:cs="Times New Roman"/>
          <w:sz w:val="24"/>
          <w:szCs w:val="24"/>
        </w:rPr>
      </w:pPr>
      <w:r w:rsidRPr="00EA21D7">
        <w:rPr>
          <w:rFonts w:cs="Times New Roman"/>
          <w:sz w:val="24"/>
          <w:szCs w:val="24"/>
        </w:rPr>
        <w:t xml:space="preserve">uzņemšanu </w:t>
      </w:r>
      <w:r>
        <w:rPr>
          <w:rFonts w:cs="Times New Roman"/>
          <w:sz w:val="24"/>
          <w:szCs w:val="24"/>
        </w:rPr>
        <w:t>I</w:t>
      </w:r>
      <w:r w:rsidRPr="00EA21D7">
        <w:rPr>
          <w:rFonts w:cs="Times New Roman"/>
          <w:sz w:val="24"/>
          <w:szCs w:val="24"/>
        </w:rPr>
        <w:t>zglītības iestādē</w:t>
      </w:r>
      <w:r>
        <w:rPr>
          <w:rFonts w:cs="Times New Roman"/>
          <w:sz w:val="24"/>
          <w:szCs w:val="24"/>
        </w:rPr>
        <w:t xml:space="preserve">, </w:t>
      </w:r>
      <w:r w:rsidRPr="00111E64">
        <w:rPr>
          <w:rFonts w:cs="Times New Roman"/>
          <w:sz w:val="24"/>
          <w:szCs w:val="24"/>
        </w:rPr>
        <w:t>lūdzu atlīdzināt man izdevumus</w:t>
      </w:r>
      <w:r w:rsidRPr="00887088">
        <w:rPr>
          <w:rFonts w:cs="Times New Roman"/>
          <w:sz w:val="24"/>
          <w:szCs w:val="24"/>
        </w:rPr>
        <w:t xml:space="preserve"> par saņemto </w:t>
      </w:r>
      <w:r w:rsidRPr="00111E64">
        <w:rPr>
          <w:rFonts w:cs="Times New Roman"/>
          <w:sz w:val="24"/>
          <w:szCs w:val="24"/>
        </w:rPr>
        <w:t>veselības aprūpes pakalpojumu</w:t>
      </w:r>
      <w:r>
        <w:rPr>
          <w:rFonts w:cs="Times New Roman"/>
          <w:sz w:val="24"/>
          <w:szCs w:val="24"/>
        </w:rPr>
        <w:t xml:space="preserve"> (nepieciešamo atzīmēt)</w:t>
      </w:r>
      <w:r w:rsidRPr="00111E64">
        <w:rPr>
          <w:rFonts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B22674" w:rsidTr="00234F03">
        <w:tc>
          <w:tcPr>
            <w:tcW w:w="9071" w:type="dxa"/>
          </w:tcPr>
          <w:p w:rsidR="00B22674" w:rsidRPr="00886253" w:rsidRDefault="00B22674" w:rsidP="00234F03">
            <w:pPr>
              <w:tabs>
                <w:tab w:val="left" w:pos="5280"/>
                <w:tab w:val="right" w:pos="9000"/>
              </w:tabs>
              <w:jc w:val="center"/>
              <w:rPr>
                <w:rFonts w:cs="Times New Roman"/>
                <w:b/>
                <w:bCs/>
                <w:sz w:val="24"/>
                <w:szCs w:val="24"/>
              </w:rPr>
            </w:pPr>
            <w:r w:rsidRPr="00886253">
              <w:rPr>
                <w:rFonts w:cs="Times New Roman"/>
                <w:b/>
                <w:bCs/>
                <w:sz w:val="24"/>
                <w:szCs w:val="24"/>
              </w:rPr>
              <w:t>Izglītojamam, kas nav sasniedzis 18 gadu vecumu</w:t>
            </w:r>
          </w:p>
          <w:p w:rsidR="00B22674" w:rsidRPr="00886253" w:rsidRDefault="00B22674" w:rsidP="00234F03">
            <w:pPr>
              <w:tabs>
                <w:tab w:val="left" w:pos="5280"/>
                <w:tab w:val="right" w:pos="9000"/>
              </w:tabs>
              <w:jc w:val="center"/>
              <w:rPr>
                <w:rFonts w:cs="Times New Roman"/>
                <w:bCs/>
                <w:sz w:val="24"/>
                <w:szCs w:val="24"/>
              </w:rPr>
            </w:pPr>
          </w:p>
          <w:p w:rsidR="00B22674" w:rsidRPr="00886253" w:rsidRDefault="00B22674" w:rsidP="00B22674">
            <w:pPr>
              <w:pStyle w:val="tv213"/>
              <w:numPr>
                <w:ilvl w:val="0"/>
                <w:numId w:val="1"/>
              </w:numPr>
              <w:shd w:val="clear" w:color="auto" w:fill="FFFFFF"/>
              <w:spacing w:before="0" w:beforeAutospacing="0" w:after="0" w:afterAutospacing="0" w:line="293" w:lineRule="atLeast"/>
              <w:jc w:val="both"/>
            </w:pPr>
            <w:r w:rsidRPr="00886253">
              <w:t>vakcinācija pret ērču encefalītu, ja izglītojamais nesaņem valsts apmaksātu vakcīnu atbilstoši normatīvajiem aktiem par vakcināciju;</w:t>
            </w:r>
          </w:p>
          <w:p w:rsidR="00B22674" w:rsidRPr="00886253" w:rsidRDefault="00B22674" w:rsidP="00B22674">
            <w:pPr>
              <w:pStyle w:val="tv213"/>
              <w:numPr>
                <w:ilvl w:val="0"/>
                <w:numId w:val="1"/>
              </w:numPr>
              <w:shd w:val="clear" w:color="auto" w:fill="FFFFFF"/>
              <w:spacing w:before="0" w:beforeAutospacing="0" w:after="0" w:afterAutospacing="0" w:line="293" w:lineRule="atLeast"/>
              <w:jc w:val="both"/>
            </w:pPr>
            <w:r w:rsidRPr="00886253">
              <w:t>D vitamīna preparāta iegāde, ja tā lietošanu nozīmējusi ārstniecības persona;</w:t>
            </w:r>
          </w:p>
          <w:p w:rsidR="00B22674" w:rsidRPr="00886253" w:rsidRDefault="00B22674" w:rsidP="00B22674">
            <w:pPr>
              <w:pStyle w:val="tv213"/>
              <w:numPr>
                <w:ilvl w:val="0"/>
                <w:numId w:val="1"/>
              </w:numPr>
              <w:shd w:val="clear" w:color="auto" w:fill="FFFFFF"/>
              <w:spacing w:before="0" w:beforeAutospacing="0" w:after="0" w:afterAutospacing="0" w:line="293" w:lineRule="atLeast"/>
              <w:jc w:val="both"/>
            </w:pPr>
            <w:r w:rsidRPr="00886253">
              <w:t>padziļināta profilaktiskā medicīniskā pārbaude pie sporta ārsta;</w:t>
            </w:r>
          </w:p>
          <w:p w:rsidR="00B22674" w:rsidRPr="00886253" w:rsidRDefault="00B22674" w:rsidP="00B22674">
            <w:pPr>
              <w:pStyle w:val="tv213"/>
              <w:numPr>
                <w:ilvl w:val="0"/>
                <w:numId w:val="1"/>
              </w:numPr>
              <w:shd w:val="clear" w:color="auto" w:fill="FFFFFF"/>
              <w:spacing w:before="0" w:beforeAutospacing="0" w:after="0" w:afterAutospacing="0" w:line="293" w:lineRule="atLeast"/>
              <w:jc w:val="both"/>
            </w:pPr>
            <w:r w:rsidRPr="00886253">
              <w:t xml:space="preserve">veselības aprūpes pakalpojumi, kas saistīti ar traumu, ko izglītojamais guvis </w:t>
            </w:r>
            <w:r>
              <w:t>Izglītības iestādes</w:t>
            </w:r>
            <w:r w:rsidRPr="00886253">
              <w:t xml:space="preserve"> organizētā un īstenotā mācību nodarbībā vai pasākumā, ja izdevumi par šiem pakalpojumiem ir pilnībā vai daļēji apmaksāti no izglītojamā vai viņa likumiskā pārstāvja līdzekļiem</w:t>
            </w:r>
            <w:r>
              <w:t>;</w:t>
            </w:r>
          </w:p>
          <w:p w:rsidR="00B22674" w:rsidRPr="00886253" w:rsidRDefault="00B22674" w:rsidP="00B22674">
            <w:pPr>
              <w:pStyle w:val="tv213"/>
              <w:numPr>
                <w:ilvl w:val="0"/>
                <w:numId w:val="1"/>
              </w:numPr>
              <w:shd w:val="clear" w:color="auto" w:fill="FFFFFF"/>
              <w:spacing w:before="0" w:beforeAutospacing="0" w:after="0" w:afterAutospacing="0" w:line="293" w:lineRule="atLeast"/>
              <w:jc w:val="both"/>
            </w:pPr>
            <w:r w:rsidRPr="00886253">
              <w:t>medikamenti, kas iekļauti Latvijas Republikas Zāļu reģistrā kā recepšu medikamenti;</w:t>
            </w:r>
          </w:p>
          <w:p w:rsidR="00B22674" w:rsidRPr="00886253" w:rsidRDefault="00B22674" w:rsidP="00B22674">
            <w:pPr>
              <w:pStyle w:val="tv213"/>
              <w:numPr>
                <w:ilvl w:val="0"/>
                <w:numId w:val="1"/>
              </w:numPr>
              <w:shd w:val="clear" w:color="auto" w:fill="FFFFFF"/>
              <w:spacing w:before="0" w:beforeAutospacing="0" w:after="0" w:afterAutospacing="0" w:line="293" w:lineRule="atLeast"/>
              <w:jc w:val="both"/>
            </w:pPr>
            <w:r w:rsidRPr="00886253">
              <w:t>laboratoriskie un diagnostiskie izmeklējumi atbilstoši medicīniskajām indikācijām un ar ārstējošā ārsta nosūtījumu;</w:t>
            </w:r>
          </w:p>
          <w:p w:rsidR="00B22674" w:rsidRPr="00886253" w:rsidRDefault="00B22674" w:rsidP="00B22674">
            <w:pPr>
              <w:pStyle w:val="tv213"/>
              <w:numPr>
                <w:ilvl w:val="0"/>
                <w:numId w:val="1"/>
              </w:numPr>
              <w:shd w:val="clear" w:color="auto" w:fill="FFFFFF"/>
              <w:spacing w:before="0" w:beforeAutospacing="0" w:after="0" w:afterAutospacing="0" w:line="293" w:lineRule="atLeast"/>
              <w:jc w:val="both"/>
            </w:pPr>
            <w:r w:rsidRPr="00886253">
              <w:t>medicīniskās ierīces;</w:t>
            </w:r>
          </w:p>
          <w:p w:rsidR="00B22674" w:rsidRPr="00886253" w:rsidRDefault="00B22674" w:rsidP="00B22674">
            <w:pPr>
              <w:pStyle w:val="tv213"/>
              <w:numPr>
                <w:ilvl w:val="0"/>
                <w:numId w:val="1"/>
              </w:numPr>
              <w:shd w:val="clear" w:color="auto" w:fill="FFFFFF"/>
              <w:spacing w:before="0" w:beforeAutospacing="0" w:after="0" w:afterAutospacing="0" w:line="293" w:lineRule="atLeast"/>
              <w:jc w:val="both"/>
            </w:pPr>
            <w:r w:rsidRPr="00886253">
              <w:t>pacienta kopšanai nepieciešamās preces;</w:t>
            </w:r>
          </w:p>
          <w:p w:rsidR="00B22674" w:rsidRPr="00886253" w:rsidRDefault="00B22674" w:rsidP="00B22674">
            <w:pPr>
              <w:pStyle w:val="tv213"/>
              <w:numPr>
                <w:ilvl w:val="0"/>
                <w:numId w:val="1"/>
              </w:numPr>
              <w:shd w:val="clear" w:color="auto" w:fill="FFFFFF"/>
              <w:spacing w:before="0" w:beforeAutospacing="0" w:after="0" w:afterAutospacing="0" w:line="293" w:lineRule="atLeast"/>
              <w:jc w:val="both"/>
            </w:pPr>
            <w:r w:rsidRPr="00886253">
              <w:lastRenderedPageBreak/>
              <w:t>medicīniskās rehabilitācijas pakalpojumi reizi gadā, nepārsniedzot 569,15 </w:t>
            </w:r>
            <w:proofErr w:type="spellStart"/>
            <w:r w:rsidRPr="00886253">
              <w:rPr>
                <w:rStyle w:val="Emphasis"/>
              </w:rPr>
              <w:t>euro</w:t>
            </w:r>
            <w:proofErr w:type="spellEnd"/>
            <w:r w:rsidRPr="00886253">
              <w:t>;</w:t>
            </w:r>
          </w:p>
          <w:p w:rsidR="00B22674" w:rsidRPr="00886253" w:rsidRDefault="00B22674" w:rsidP="00B22674">
            <w:pPr>
              <w:pStyle w:val="tv213"/>
              <w:numPr>
                <w:ilvl w:val="0"/>
                <w:numId w:val="1"/>
              </w:numPr>
              <w:shd w:val="clear" w:color="auto" w:fill="FFFFFF"/>
              <w:spacing w:before="0" w:beforeAutospacing="0" w:after="0" w:afterAutospacing="0" w:line="293" w:lineRule="atLeast"/>
              <w:jc w:val="both"/>
            </w:pPr>
            <w:r w:rsidRPr="00886253">
              <w:t>zobu protezēšana un zobārstniecība.</w:t>
            </w:r>
          </w:p>
          <w:p w:rsidR="00B22674" w:rsidRPr="00886253" w:rsidRDefault="00B22674" w:rsidP="00234F03">
            <w:pPr>
              <w:pStyle w:val="ListParagraph"/>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090"/>
            </w:tblGrid>
            <w:tr w:rsidR="00B22674" w:rsidTr="00234F03">
              <w:tc>
                <w:tcPr>
                  <w:tcW w:w="8845" w:type="dxa"/>
                  <w:tcBorders>
                    <w:bottom w:val="single" w:sz="4" w:space="0" w:color="auto"/>
                  </w:tcBorders>
                </w:tcPr>
                <w:p w:rsidR="00B22674" w:rsidRPr="00886253" w:rsidRDefault="00B22674" w:rsidP="00234F03">
                  <w:pPr>
                    <w:pStyle w:val="tv213"/>
                    <w:spacing w:before="0" w:beforeAutospacing="0" w:after="0" w:afterAutospacing="0" w:line="293" w:lineRule="atLeast"/>
                    <w:jc w:val="both"/>
                  </w:pPr>
                  <w:r w:rsidRPr="00886253">
                    <w:t>Naudas līdzekļus lūdzu pārskaitīt uz kontu                                              bankā:</w:t>
                  </w:r>
                </w:p>
              </w:tc>
            </w:tr>
            <w:tr w:rsidR="00B22674" w:rsidTr="00234F03">
              <w:tc>
                <w:tcPr>
                  <w:tcW w:w="8845" w:type="dxa"/>
                  <w:tcBorders>
                    <w:top w:val="single" w:sz="4" w:space="0" w:color="auto"/>
                    <w:bottom w:val="nil"/>
                  </w:tcBorders>
                </w:tcPr>
                <w:p w:rsidR="00B22674" w:rsidRPr="00886253" w:rsidRDefault="00B22674" w:rsidP="00234F03">
                  <w:pPr>
                    <w:pStyle w:val="tv213"/>
                    <w:spacing w:before="0" w:beforeAutospacing="0" w:after="0" w:afterAutospacing="0" w:line="293" w:lineRule="atLeast"/>
                    <w:ind w:left="4183" w:hanging="709"/>
                    <w:jc w:val="center"/>
                    <w:rPr>
                      <w:i/>
                      <w:sz w:val="18"/>
                      <w:szCs w:val="18"/>
                      <w:u w:val="single"/>
                    </w:rPr>
                  </w:pPr>
                  <w:r w:rsidRPr="00886253">
                    <w:rPr>
                      <w:i/>
                      <w:sz w:val="18"/>
                      <w:szCs w:val="18"/>
                      <w:u w:val="single"/>
                    </w:rPr>
                    <w:t>Bankas nosaukums</w:t>
                  </w:r>
                </w:p>
              </w:tc>
            </w:tr>
            <w:tr w:rsidR="00B22674" w:rsidTr="00234F03">
              <w:tc>
                <w:tcPr>
                  <w:tcW w:w="8845" w:type="dxa"/>
                  <w:tcBorders>
                    <w:top w:val="nil"/>
                  </w:tcBorders>
                </w:tcPr>
                <w:p w:rsidR="00B22674" w:rsidRPr="00886253" w:rsidRDefault="00B22674" w:rsidP="00234F03">
                  <w:pPr>
                    <w:pStyle w:val="tv213"/>
                    <w:spacing w:before="0" w:beforeAutospacing="0" w:after="0" w:afterAutospacing="0" w:line="293" w:lineRule="atLeast"/>
                    <w:jc w:val="both"/>
                  </w:pPr>
                  <w:r w:rsidRPr="00886253">
                    <w:t xml:space="preserve">Konta Nr.: </w:t>
                  </w:r>
                </w:p>
              </w:tc>
            </w:tr>
          </w:tbl>
          <w:p w:rsidR="00B22674" w:rsidRPr="00886253" w:rsidRDefault="00B22674" w:rsidP="00234F03">
            <w:pPr>
              <w:pStyle w:val="tv213"/>
              <w:shd w:val="clear" w:color="auto" w:fill="FFFFFF"/>
              <w:spacing w:before="0" w:beforeAutospacing="0" w:after="0" w:afterAutospacing="0" w:line="293" w:lineRule="atLeast"/>
              <w:ind w:left="720"/>
              <w:jc w:val="both"/>
            </w:pPr>
          </w:p>
          <w:p w:rsidR="00B22674" w:rsidRPr="00886253" w:rsidRDefault="00B22674" w:rsidP="00234F03">
            <w:pPr>
              <w:tabs>
                <w:tab w:val="left" w:pos="5280"/>
                <w:tab w:val="right" w:pos="9000"/>
              </w:tabs>
              <w:jc w:val="center"/>
              <w:rPr>
                <w:rFonts w:cs="Times New Roman"/>
                <w:bCs/>
                <w:sz w:val="24"/>
                <w:szCs w:val="24"/>
              </w:rPr>
            </w:pPr>
          </w:p>
        </w:tc>
      </w:tr>
    </w:tbl>
    <w:p w:rsidR="00B22674" w:rsidRPr="00111E64" w:rsidRDefault="00B22674" w:rsidP="00B22674">
      <w:pPr>
        <w:rPr>
          <w:rFonts w:cs="Times New Roman"/>
          <w:sz w:val="20"/>
          <w:szCs w:val="20"/>
        </w:rPr>
      </w:pPr>
      <w:r w:rsidRPr="00887088">
        <w:rPr>
          <w:rFonts w:cs="Times New Roman"/>
          <w:bCs/>
          <w:szCs w:val="28"/>
        </w:rPr>
        <w:lastRenderedPageBreak/>
        <w:tab/>
      </w:r>
      <w:r w:rsidRPr="00021CA9">
        <w:rPr>
          <w:rFonts w:cs="Times New Roman"/>
          <w:bCs/>
          <w:sz w:val="20"/>
          <w:szCs w:val="20"/>
        </w:rPr>
        <w:t xml:space="preserve">Parakstot šo iesniegumu ar savu parakstu </w:t>
      </w:r>
      <w:r w:rsidRPr="00021CA9">
        <w:rPr>
          <w:rFonts w:cs="Times New Roman"/>
          <w:sz w:val="20"/>
          <w:szCs w:val="20"/>
        </w:rPr>
        <w:t xml:space="preserve">apliecinu, ka neiebilstu, ja </w:t>
      </w:r>
      <w:r>
        <w:rPr>
          <w:rFonts w:cs="Times New Roman"/>
          <w:sz w:val="20"/>
          <w:szCs w:val="20"/>
        </w:rPr>
        <w:t>Pulkveža Oskara Kalpaka profesionālā vidusskola</w:t>
      </w:r>
      <w:r w:rsidRPr="00021CA9">
        <w:rPr>
          <w:rFonts w:cs="Times New Roman"/>
          <w:sz w:val="20"/>
          <w:szCs w:val="20"/>
        </w:rPr>
        <w:t xml:space="preserve"> par nodarbībā vai pasākumā gūtās traumas radītajām sekām un iesniegumā norādītajiem veselības aprūpes pakalpojumiem veselības aprūpes pakalpojuma sniedzējam pieprasīs papildu informāciju – izrakstu no pacienta medicīniskajiem dokumentiem, lai pārliecinātos, vai saņemtie veselības aprūpes pakalpojumi atbilst Ministru kabineta noteikumos minētajiem veselības aprūpes pakalpojumu saņemšanas</w:t>
      </w:r>
      <w:r w:rsidRPr="00111E64">
        <w:rPr>
          <w:rFonts w:cs="Times New Roman"/>
          <w:sz w:val="20"/>
          <w:szCs w:val="20"/>
        </w:rPr>
        <w:t xml:space="preserve"> nosacījumiem un ir cēloņsakarība starp gūto traumu un izglītojamā dalību </w:t>
      </w:r>
      <w:r>
        <w:rPr>
          <w:rFonts w:cs="Times New Roman"/>
          <w:sz w:val="20"/>
          <w:szCs w:val="20"/>
        </w:rPr>
        <w:t>Pulkveža Oskara Kalpaka profesionālās vidusskolas</w:t>
      </w:r>
      <w:r w:rsidRPr="00111E64">
        <w:rPr>
          <w:rFonts w:cs="Times New Roman"/>
          <w:sz w:val="20"/>
          <w:szCs w:val="20"/>
        </w:rPr>
        <w:t xml:space="preserve"> nodarbībā vai pasākumā.</w:t>
      </w:r>
    </w:p>
    <w:p w:rsidR="00B22674" w:rsidRPr="00887088" w:rsidRDefault="00B22674" w:rsidP="00B22674">
      <w:pPr>
        <w:rPr>
          <w:rFonts w:cs="Times New Roman"/>
          <w:bCs/>
          <w:sz w:val="20"/>
          <w:szCs w:val="20"/>
        </w:rPr>
      </w:pPr>
    </w:p>
    <w:p w:rsidR="00B22674" w:rsidRDefault="00B22674" w:rsidP="00B22674">
      <w:pPr>
        <w:tabs>
          <w:tab w:val="left" w:pos="5280"/>
          <w:tab w:val="right" w:pos="9000"/>
        </w:tabs>
        <w:ind w:firstLine="720"/>
        <w:rPr>
          <w:rFonts w:cs="Times New Roman"/>
          <w:bCs/>
          <w:sz w:val="24"/>
          <w:szCs w:val="24"/>
        </w:rPr>
      </w:pPr>
      <w:r w:rsidRPr="00111E64">
        <w:rPr>
          <w:rFonts w:cs="Times New Roman"/>
          <w:bCs/>
          <w:sz w:val="24"/>
          <w:szCs w:val="24"/>
        </w:rPr>
        <w:t xml:space="preserve">Pielikumā: </w:t>
      </w:r>
    </w:p>
    <w:p w:rsidR="00B22674" w:rsidRDefault="00B22674" w:rsidP="00B22674">
      <w:pPr>
        <w:tabs>
          <w:tab w:val="left" w:pos="5280"/>
          <w:tab w:val="right" w:pos="9000"/>
        </w:tabs>
        <w:ind w:firstLine="720"/>
        <w:rPr>
          <w:rFonts w:cs="Times New Roman"/>
          <w:bCs/>
          <w:sz w:val="24"/>
          <w:szCs w:val="24"/>
        </w:rPr>
      </w:pPr>
      <w:r w:rsidRPr="00111E64">
        <w:rPr>
          <w:rFonts w:cs="Times New Roman"/>
          <w:bCs/>
          <w:sz w:val="24"/>
          <w:szCs w:val="24"/>
        </w:rPr>
        <w:t xml:space="preserve">1. </w:t>
      </w:r>
      <w:r w:rsidRPr="00111E64">
        <w:rPr>
          <w:rFonts w:cs="Times New Roman"/>
          <w:bCs/>
          <w:i/>
          <w:sz w:val="24"/>
          <w:szCs w:val="24"/>
        </w:rPr>
        <w:t>rēķina nosaukums un Nr. (veselības aprūpes pakalpojuma sniedzēja izrakstītais rēķins, kurā norādīts pakalpojuma saņēmēja vārds, uzvārds, personas kods, veselības aprūpes pakalpojuma sniedzējs un tā rekvizīti, veselības aprūpes pakalpojumi un to saņemšanas datums)</w:t>
      </w:r>
      <w:r w:rsidRPr="00111E64">
        <w:rPr>
          <w:rFonts w:cs="Times New Roman"/>
          <w:bCs/>
          <w:sz w:val="24"/>
          <w:szCs w:val="24"/>
        </w:rPr>
        <w:t xml:space="preserve"> uz __ </w:t>
      </w:r>
      <w:proofErr w:type="spellStart"/>
      <w:r w:rsidRPr="00111E64">
        <w:rPr>
          <w:rFonts w:cs="Times New Roman"/>
          <w:bCs/>
          <w:sz w:val="24"/>
          <w:szCs w:val="24"/>
        </w:rPr>
        <w:t>lp</w:t>
      </w:r>
      <w:proofErr w:type="spellEnd"/>
      <w:r w:rsidRPr="00111E64">
        <w:rPr>
          <w:rFonts w:cs="Times New Roman"/>
          <w:bCs/>
          <w:sz w:val="24"/>
          <w:szCs w:val="24"/>
        </w:rPr>
        <w:t>.</w:t>
      </w:r>
    </w:p>
    <w:p w:rsidR="00B22674" w:rsidRDefault="00B22674" w:rsidP="00B22674">
      <w:pPr>
        <w:tabs>
          <w:tab w:val="left" w:pos="5280"/>
          <w:tab w:val="right" w:pos="9000"/>
        </w:tabs>
        <w:ind w:firstLine="720"/>
        <w:rPr>
          <w:rFonts w:cs="Times New Roman"/>
          <w:bCs/>
          <w:sz w:val="24"/>
          <w:szCs w:val="24"/>
        </w:rPr>
      </w:pPr>
      <w:r>
        <w:rPr>
          <w:rFonts w:cs="Times New Roman"/>
          <w:bCs/>
          <w:sz w:val="24"/>
          <w:szCs w:val="24"/>
        </w:rPr>
        <w:t>2._______</w:t>
      </w:r>
    </w:p>
    <w:p w:rsidR="00B22674" w:rsidRPr="00111E64" w:rsidRDefault="00B22674" w:rsidP="00B22674">
      <w:pPr>
        <w:tabs>
          <w:tab w:val="left" w:pos="5280"/>
          <w:tab w:val="right" w:pos="9000"/>
        </w:tabs>
        <w:ind w:firstLine="720"/>
        <w:rPr>
          <w:rFonts w:cs="Times New Roman"/>
          <w:bCs/>
          <w:sz w:val="24"/>
          <w:szCs w:val="24"/>
        </w:rPr>
      </w:pPr>
      <w:r>
        <w:rPr>
          <w:rFonts w:cs="Times New Roman"/>
          <w:bCs/>
          <w:sz w:val="24"/>
          <w:szCs w:val="24"/>
        </w:rPr>
        <w:t>3._______</w:t>
      </w:r>
    </w:p>
    <w:p w:rsidR="00B22674" w:rsidRPr="00111E64" w:rsidRDefault="00B22674" w:rsidP="00B22674">
      <w:pPr>
        <w:tabs>
          <w:tab w:val="left" w:pos="5280"/>
          <w:tab w:val="right" w:pos="9000"/>
        </w:tabs>
        <w:ind w:firstLine="720"/>
        <w:rPr>
          <w:rFonts w:cs="Times New Roman"/>
          <w:bCs/>
          <w:sz w:val="24"/>
          <w:szCs w:val="24"/>
        </w:rPr>
      </w:pPr>
    </w:p>
    <w:p w:rsidR="00B22674" w:rsidRPr="00111E64" w:rsidRDefault="00B22674" w:rsidP="00B22674">
      <w:pPr>
        <w:tabs>
          <w:tab w:val="left" w:pos="5280"/>
          <w:tab w:val="right" w:pos="9000"/>
        </w:tabs>
        <w:ind w:firstLine="720"/>
        <w:rPr>
          <w:rFonts w:cs="Times New Roman"/>
          <w:sz w:val="24"/>
          <w:szCs w:val="24"/>
        </w:rPr>
      </w:pPr>
    </w:p>
    <w:p w:rsidR="00B22674" w:rsidRPr="00111E64" w:rsidRDefault="00B22674" w:rsidP="00B22674">
      <w:pPr>
        <w:tabs>
          <w:tab w:val="left" w:pos="5280"/>
          <w:tab w:val="right" w:pos="9000"/>
        </w:tabs>
        <w:jc w:val="right"/>
        <w:rPr>
          <w:rFonts w:cs="Times New Roman"/>
          <w:bCs/>
          <w:sz w:val="24"/>
          <w:szCs w:val="24"/>
        </w:rPr>
      </w:pPr>
      <w:r w:rsidRPr="00111E64">
        <w:rPr>
          <w:rFonts w:cs="Times New Roman"/>
          <w:bCs/>
          <w:sz w:val="24"/>
          <w:szCs w:val="24"/>
        </w:rPr>
        <w:t>_______________________________________</w:t>
      </w:r>
    </w:p>
    <w:p w:rsidR="00B22674" w:rsidRPr="00887088" w:rsidRDefault="00B22674" w:rsidP="00B22674">
      <w:pPr>
        <w:tabs>
          <w:tab w:val="left" w:pos="5280"/>
          <w:tab w:val="right" w:pos="9000"/>
        </w:tabs>
        <w:ind w:firstLine="720"/>
        <w:rPr>
          <w:rFonts w:cs="Times New Roman"/>
          <w:bCs/>
          <w:i/>
          <w:sz w:val="16"/>
          <w:szCs w:val="16"/>
        </w:rPr>
      </w:pPr>
      <w:r w:rsidRPr="00887088">
        <w:rPr>
          <w:rFonts w:cs="Times New Roman"/>
          <w:bCs/>
          <w:szCs w:val="28"/>
        </w:rPr>
        <w:tab/>
      </w:r>
      <w:r w:rsidRPr="00887088">
        <w:rPr>
          <w:rFonts w:cs="Times New Roman"/>
          <w:bCs/>
          <w:sz w:val="16"/>
          <w:szCs w:val="16"/>
        </w:rPr>
        <w:t xml:space="preserve">                </w:t>
      </w:r>
      <w:r w:rsidRPr="00887088">
        <w:rPr>
          <w:rFonts w:cs="Times New Roman"/>
          <w:bCs/>
          <w:i/>
          <w:sz w:val="16"/>
          <w:szCs w:val="16"/>
        </w:rPr>
        <w:t>(iesniedzēja paraksts)</w:t>
      </w:r>
    </w:p>
    <w:p w:rsidR="00B22674" w:rsidRPr="00887088" w:rsidRDefault="00B22674" w:rsidP="00B22674">
      <w:pPr>
        <w:tabs>
          <w:tab w:val="left" w:pos="5280"/>
          <w:tab w:val="right" w:pos="9000"/>
        </w:tabs>
        <w:rPr>
          <w:rFonts w:cs="Times New Roman"/>
          <w:bCs/>
          <w:szCs w:val="28"/>
        </w:rPr>
      </w:pPr>
    </w:p>
    <w:p w:rsidR="00B22674" w:rsidRPr="00111E64" w:rsidRDefault="00B22674" w:rsidP="00B22674">
      <w:pPr>
        <w:tabs>
          <w:tab w:val="left" w:pos="5280"/>
          <w:tab w:val="right" w:pos="9000"/>
        </w:tabs>
        <w:rPr>
          <w:rFonts w:cs="Times New Roman"/>
          <w:i/>
          <w:sz w:val="24"/>
          <w:szCs w:val="24"/>
        </w:rPr>
      </w:pPr>
      <w:r w:rsidRPr="00111E64">
        <w:rPr>
          <w:rFonts w:cs="Times New Roman"/>
          <w:bCs/>
          <w:sz w:val="24"/>
          <w:szCs w:val="24"/>
        </w:rPr>
        <w:t>20__. gada ___.________</w:t>
      </w:r>
      <w:r w:rsidRPr="00111E64">
        <w:rPr>
          <w:rFonts w:cs="Times New Roman"/>
          <w:bCs/>
          <w:sz w:val="24"/>
          <w:szCs w:val="24"/>
        </w:rPr>
        <w:tab/>
      </w:r>
      <w:r w:rsidRPr="00111E64">
        <w:rPr>
          <w:rFonts w:cs="Times New Roman"/>
          <w:sz w:val="24"/>
          <w:szCs w:val="24"/>
        </w:rPr>
        <w:tab/>
      </w:r>
    </w:p>
    <w:p w:rsidR="005B5B96" w:rsidRPr="00B22674" w:rsidRDefault="005B5B96" w:rsidP="00B22674">
      <w:pPr>
        <w:spacing w:after="160" w:line="259" w:lineRule="auto"/>
        <w:jc w:val="left"/>
        <w:rPr>
          <w:rFonts w:cs="Times New Roman"/>
          <w:color w:val="000000" w:themeColor="text1"/>
          <w:szCs w:val="24"/>
        </w:rPr>
      </w:pPr>
      <w:bookmarkStart w:id="1" w:name="_GoBack"/>
      <w:bookmarkEnd w:id="1"/>
    </w:p>
    <w:sectPr w:rsidR="005B5B96" w:rsidRPr="00B226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5AF3687C"/>
    <w:multiLevelType w:val="hybridMultilevel"/>
    <w:tmpl w:val="00E00A16"/>
    <w:lvl w:ilvl="0" w:tplc="88A48A54">
      <w:start w:val="1"/>
      <w:numFmt w:val="bullet"/>
      <w:lvlText w:val="o"/>
      <w:lvlJc w:val="left"/>
      <w:pPr>
        <w:ind w:left="720" w:hanging="360"/>
      </w:pPr>
      <w:rPr>
        <w:rFonts w:ascii="Courier New" w:hAnsi="Courier New" w:cs="Courier New" w:hint="default"/>
      </w:rPr>
    </w:lvl>
    <w:lvl w:ilvl="1" w:tplc="3D5C4CC8" w:tentative="1">
      <w:start w:val="1"/>
      <w:numFmt w:val="bullet"/>
      <w:lvlText w:val="o"/>
      <w:lvlJc w:val="left"/>
      <w:pPr>
        <w:ind w:left="1440" w:hanging="360"/>
      </w:pPr>
      <w:rPr>
        <w:rFonts w:ascii="Courier New" w:hAnsi="Courier New" w:cs="Courier New" w:hint="default"/>
      </w:rPr>
    </w:lvl>
    <w:lvl w:ilvl="2" w:tplc="F9F6F836" w:tentative="1">
      <w:start w:val="1"/>
      <w:numFmt w:val="bullet"/>
      <w:lvlText w:val=""/>
      <w:lvlJc w:val="left"/>
      <w:pPr>
        <w:ind w:left="2160" w:hanging="360"/>
      </w:pPr>
      <w:rPr>
        <w:rFonts w:ascii="Wingdings" w:hAnsi="Wingdings" w:hint="default"/>
      </w:rPr>
    </w:lvl>
    <w:lvl w:ilvl="3" w:tplc="D996D9A4" w:tentative="1">
      <w:start w:val="1"/>
      <w:numFmt w:val="bullet"/>
      <w:lvlText w:val=""/>
      <w:lvlJc w:val="left"/>
      <w:pPr>
        <w:ind w:left="2880" w:hanging="360"/>
      </w:pPr>
      <w:rPr>
        <w:rFonts w:ascii="Symbol" w:hAnsi="Symbol" w:hint="default"/>
      </w:rPr>
    </w:lvl>
    <w:lvl w:ilvl="4" w:tplc="EA4E6758" w:tentative="1">
      <w:start w:val="1"/>
      <w:numFmt w:val="bullet"/>
      <w:lvlText w:val="o"/>
      <w:lvlJc w:val="left"/>
      <w:pPr>
        <w:ind w:left="3600" w:hanging="360"/>
      </w:pPr>
      <w:rPr>
        <w:rFonts w:ascii="Courier New" w:hAnsi="Courier New" w:cs="Courier New" w:hint="default"/>
      </w:rPr>
    </w:lvl>
    <w:lvl w:ilvl="5" w:tplc="00EA6B14" w:tentative="1">
      <w:start w:val="1"/>
      <w:numFmt w:val="bullet"/>
      <w:lvlText w:val=""/>
      <w:lvlJc w:val="left"/>
      <w:pPr>
        <w:ind w:left="4320" w:hanging="360"/>
      </w:pPr>
      <w:rPr>
        <w:rFonts w:ascii="Wingdings" w:hAnsi="Wingdings" w:hint="default"/>
      </w:rPr>
    </w:lvl>
    <w:lvl w:ilvl="6" w:tplc="78BC46EE" w:tentative="1">
      <w:start w:val="1"/>
      <w:numFmt w:val="bullet"/>
      <w:lvlText w:val=""/>
      <w:lvlJc w:val="left"/>
      <w:pPr>
        <w:ind w:left="5040" w:hanging="360"/>
      </w:pPr>
      <w:rPr>
        <w:rFonts w:ascii="Symbol" w:hAnsi="Symbol" w:hint="default"/>
      </w:rPr>
    </w:lvl>
    <w:lvl w:ilvl="7" w:tplc="676E6632" w:tentative="1">
      <w:start w:val="1"/>
      <w:numFmt w:val="bullet"/>
      <w:lvlText w:val="o"/>
      <w:lvlJc w:val="left"/>
      <w:pPr>
        <w:ind w:left="5760" w:hanging="360"/>
      </w:pPr>
      <w:rPr>
        <w:rFonts w:ascii="Courier New" w:hAnsi="Courier New" w:cs="Courier New" w:hint="default"/>
      </w:rPr>
    </w:lvl>
    <w:lvl w:ilvl="8" w:tplc="E896555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74"/>
    <w:rsid w:val="005B5B96"/>
    <w:rsid w:val="00B226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88F5"/>
  <w15:chartTrackingRefBased/>
  <w15:docId w15:val="{11A7820E-823B-4EB5-954D-E25F0A7C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674"/>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674"/>
    <w:pPr>
      <w:ind w:left="720"/>
      <w:contextualSpacing/>
    </w:pPr>
  </w:style>
  <w:style w:type="table" w:styleId="TableGrid">
    <w:name w:val="Table Grid"/>
    <w:basedOn w:val="TableNormal"/>
    <w:uiPriority w:val="39"/>
    <w:rsid w:val="00B22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B22674"/>
    <w:pPr>
      <w:spacing w:before="100" w:beforeAutospacing="1" w:after="100" w:afterAutospacing="1"/>
      <w:jc w:val="left"/>
    </w:pPr>
    <w:rPr>
      <w:rFonts w:eastAsia="Times New Roman" w:cs="Times New Roman"/>
      <w:sz w:val="24"/>
      <w:szCs w:val="24"/>
      <w:lang w:eastAsia="lv-LV"/>
    </w:rPr>
  </w:style>
  <w:style w:type="character" w:styleId="Emphasis">
    <w:name w:val="Emphasis"/>
    <w:basedOn w:val="DefaultParagraphFont"/>
    <w:uiPriority w:val="20"/>
    <w:qFormat/>
    <w:rsid w:val="00B226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2177</Words>
  <Characters>1241</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Kristīne Medne</cp:lastModifiedBy>
  <cp:revision>1</cp:revision>
  <dcterms:created xsi:type="dcterms:W3CDTF">2022-11-07T10:15:00Z</dcterms:created>
  <dcterms:modified xsi:type="dcterms:W3CDTF">2022-11-07T10:16:00Z</dcterms:modified>
</cp:coreProperties>
</file>